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73" w:rsidRDefault="008D3C73" w:rsidP="008D3C73">
      <w:pPr>
        <w:pStyle w:val="1"/>
        <w:spacing w:line="240" w:lineRule="auto"/>
        <w:ind w:firstLine="708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ГОСУДАРСТВЕННОЕ  БЮДЖЕТНОЕ</w:t>
      </w:r>
      <w:proofErr w:type="gramEnd"/>
    </w:p>
    <w:p w:rsidR="008D3C73" w:rsidRDefault="008D3C73" w:rsidP="008D3C73">
      <w:pPr>
        <w:pStyle w:val="1"/>
        <w:spacing w:line="240" w:lineRule="auto"/>
        <w:ind w:firstLine="70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ОБЩЕОБРАЗОВАТЕЛЬНОЕ УЧРЕЖДЕНИЕ ШКОЛА № 525 С УГЛУБЛЕННЫМ ИЗУЧЕНИЕМ АНГЛИЙСКОГО ЯЗЫКА</w:t>
      </w:r>
    </w:p>
    <w:p w:rsidR="008D3C73" w:rsidRDefault="008D3C73" w:rsidP="008D3C73">
      <w:pPr>
        <w:pStyle w:val="1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МОСКОВСКОГО РАЙОНА САНКТ-ПЕТЕРБУРГА</w:t>
      </w:r>
    </w:p>
    <w:p w:rsidR="008D3C73" w:rsidRDefault="008D3C73" w:rsidP="008D3C73">
      <w:pPr>
        <w:pStyle w:val="1"/>
        <w:spacing w:line="240" w:lineRule="auto"/>
        <w:jc w:val="center"/>
      </w:pPr>
    </w:p>
    <w:p w:rsidR="008D3C73" w:rsidRDefault="008D3C73" w:rsidP="008D3C73">
      <w:pPr>
        <w:pStyle w:val="1"/>
        <w:spacing w:line="240" w:lineRule="auto"/>
      </w:pPr>
    </w:p>
    <w:p w:rsidR="008D3C73" w:rsidRDefault="008D3C73" w:rsidP="008D3C73">
      <w:pPr>
        <w:pStyle w:val="1"/>
        <w:tabs>
          <w:tab w:val="left" w:pos="3675"/>
        </w:tabs>
        <w:spacing w:line="240" w:lineRule="auto"/>
        <w:jc w:val="center"/>
      </w:pPr>
    </w:p>
    <w:p w:rsidR="008D3C73" w:rsidRDefault="008D3C73" w:rsidP="008D3C73">
      <w:pPr>
        <w:pStyle w:val="1"/>
        <w:tabs>
          <w:tab w:val="left" w:pos="3675"/>
        </w:tabs>
        <w:spacing w:line="240" w:lineRule="auto"/>
        <w:jc w:val="center"/>
      </w:pPr>
    </w:p>
    <w:p w:rsidR="008D3C73" w:rsidRDefault="008D3C73" w:rsidP="008D3C73">
      <w:pPr>
        <w:pStyle w:val="1"/>
        <w:tabs>
          <w:tab w:val="left" w:pos="3675"/>
        </w:tabs>
        <w:spacing w:line="240" w:lineRule="auto"/>
        <w:jc w:val="center"/>
        <w:rPr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АННОТАЦИЯ К</w:t>
      </w: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РАБОЧЕЙ ПРОГРАММЕ</w:t>
      </w: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по  предмету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«ОБЖ»</w:t>
      </w: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3C73" w:rsidRDefault="00936690" w:rsidP="008D3C73">
      <w:pPr>
        <w:pStyle w:val="1"/>
        <w:tabs>
          <w:tab w:val="left" w:pos="0"/>
        </w:tabs>
        <w:spacing w:line="240" w:lineRule="auto"/>
        <w:ind w:left="212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7</w:t>
      </w:r>
      <w:r w:rsidR="008D3C73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</w:t>
      </w:r>
    </w:p>
    <w:p w:rsidR="008D3C73" w:rsidRDefault="008D3C73" w:rsidP="008D3C73">
      <w:pPr>
        <w:pStyle w:val="1"/>
        <w:tabs>
          <w:tab w:val="left" w:pos="0"/>
        </w:tabs>
        <w:spacing w:line="240" w:lineRule="auto"/>
        <w:ind w:left="2124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sz w:val="28"/>
          <w:szCs w:val="28"/>
        </w:rPr>
      </w:pPr>
    </w:p>
    <w:p w:rsidR="008D3C73" w:rsidRDefault="008D3C73" w:rsidP="008D3C73">
      <w:pPr>
        <w:pStyle w:val="1"/>
        <w:tabs>
          <w:tab w:val="left" w:pos="0"/>
        </w:tabs>
        <w:spacing w:line="240" w:lineRule="auto"/>
        <w:jc w:val="center"/>
        <w:rPr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jc w:val="right"/>
        <w:rPr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jc w:val="right"/>
        <w:rPr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3C73" w:rsidRDefault="008D3C73" w:rsidP="008D3C73">
      <w:pPr>
        <w:pStyle w:val="1"/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D3C73" w:rsidRDefault="008D3C73" w:rsidP="008D3C73">
      <w:pPr>
        <w:pStyle w:val="1"/>
        <w:spacing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8D3C73" w:rsidRDefault="008D3C73" w:rsidP="008D3C73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8D3C73" w:rsidRDefault="008D3C73" w:rsidP="008D3C73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8D3C73" w:rsidRDefault="008D3C73" w:rsidP="008D3C73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8D3C73" w:rsidRDefault="008D3C73" w:rsidP="008D3C73">
      <w:pPr>
        <w:pStyle w:val="1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>САНКТ-ПЕТЕРБУРГ</w:t>
      </w:r>
    </w:p>
    <w:p w:rsidR="008D3C73" w:rsidRDefault="008D3C73" w:rsidP="008D3C73">
      <w:pPr>
        <w:pStyle w:val="1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2017</w:t>
      </w:r>
    </w:p>
    <w:p w:rsidR="008D3C73" w:rsidRDefault="008D3C73" w:rsidP="008D3C73">
      <w:pPr>
        <w:pStyle w:val="1"/>
        <w:spacing w:line="240" w:lineRule="auto"/>
      </w:pPr>
    </w:p>
    <w:p w:rsidR="00936690" w:rsidRDefault="00936690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690" w:rsidRDefault="00936690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690" w:rsidRDefault="00936690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690" w:rsidRDefault="00936690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690" w:rsidRDefault="00936690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6690" w:rsidRDefault="00936690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5A4" w:rsidRDefault="00CA45A4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Аннотация</w:t>
      </w:r>
    </w:p>
    <w:p w:rsidR="00CA45A4" w:rsidRDefault="00CA45A4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Они несут угрозу его жизни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здоровью, наносят огромный ущерб окружающей природной среде и обществу.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вопросы обеспечения безопасности стали одной из насущных потребностей каждого человека, общества и государства. Анализ трагических последствий различных опасных и чрезвычайных ситуаций показывает, что более чем в 80% случаев причиной гибели людей является «человеческий фактор». Трагедия чаще всего происходит из-за несоблюдения человеком комплекса мер безопасности в различных жизненных ситуациях, в том числе и при угрозе совершения террористического акта, пренебрежение к соблюдению норм здорового образа жизни и установленных норм безопасного поведения в повседневной жизни (безопасность на дорогах, пожарная безопасность, безопасность в быту и др.).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собственную систему образовательных модулей реализует подготовку учащихся к безопасной жизнедеятельности в реальной окружающей их среде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природной, техногенной и социальной. 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основам безопасности жизнедеятельности среднего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 разработана на основе Требований к результатам освоения образовательной программы среднего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образования, представленной в федеральном государственном образовательном стандарте общего образования второго поколения, примерной программе среднего (полного) общего образования по основам безопасности жизнедеятельности А.Т. Смирнова, Б.О Хренникова. 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тематического планирования реализуется первый вариант планирования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примерной программы (преподавание ведется в 7-9 классах). Рабочая программа скорректирована с учетом модульной структуры содержания курса «Основы безопасности жизнедеятельности». 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уроков ОБЖ </w:t>
      </w:r>
      <w:r w:rsid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используется материал учебника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редакцией А.Т. Смирнова, </w:t>
      </w:r>
      <w:r w:rsid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7 класс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, «Методические материалы и документы по курсу «Основы безопасности жизнедеятельности». Авторы: Смирнов А.Т., Хренников Б.О., 2011г.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 ОБЖ реализует требования ряда Федеральных законов: «О безопасности», «Основы законодательства Российской Федерации об охране здоровья граждан», «О защите населения и территорий от чрезвычайных ситуаций природного и техногенного характера», «О воинской обязанности и военной службе», «О радиационной безопасности граждан», «О пожарной безопасности», «О безопасности дорожного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движения» и др., а также ряда Постановлений Правительства РФ и других нормативно-правовых документов в области обеспечения безопасности граждан.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позволит привить учащимся знания, умения и навыки в области безопасности жизнедеятельности; позволит сформировать у них научную обоснованную систему понятий основ безопасности жизнедеятельности; выработать необходимые умения и навыки безопасного поведения в повседневной жизни в различных опасных и чрезвычайных ситуациях; получить знания в области обороны государства.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содержания данной учебной программы принималась во внимание специфика содержания курса ОБЖ, которая заключается в следующем: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основных закономерностей развития теории безопасности;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интегративность</w:t>
      </w:r>
      <w:proofErr w:type="spellEnd"/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(проблематика курса ОБЖ охватывает многие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человеческой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результатом взаимодействия разнообразных систем, направленных на сохранение жизни человека и окружающей среды);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на формирование у учащихся современного уровня культуры безопасности жизнедеятельности для снижения отрицательного влияния «человеческого фактора» на безопасность личности, общества и государства.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структуры и содержания программы были учтены педагогические принципы организации учебно-воспитательного процесса в области безопасности жизнедеятельности: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непрерывность обучения с 5 по 11 классы с использованием возможностей федерального и регионального компонентов базисного учебного плана;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постепенное наращивание информационной и воспитательной нагрузки учащихся в области безопасности жизнедеятельности с учетом их возрастных особенностей и уровня подготовки по остальным школьным предметам в каждом классе, чтобы уровень культуры в области безопасности жизнедеятельности выпускников школы соответствовал принятому в Российской Федерации;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разделения учебной нагрузки между федеральным и региональным компонентами при условии, что федеральный уровень обеспечивает научно-теоретическую основу формирования единого образовательного пространства в области безопасности, региональный уровень обеспечивает повышение практической подготовки обучаемых к безопасному поведению с учетом региональных особенностей (это должно учитываться при разработке региональных учебных программ).</w:t>
      </w:r>
    </w:p>
    <w:p w:rsidR="00F743CD" w:rsidRPr="00F743CD" w:rsidRDefault="00F743CD" w:rsidP="00F743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 «Основы безопасности жизнедеятельности»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изучается из расчёта 1 ч в неделю</w:t>
      </w:r>
      <w:r w:rsid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</w:t>
      </w:r>
      <w:r w:rsid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F743C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</w:p>
    <w:p w:rsidR="00F743CD" w:rsidRPr="00F743CD" w:rsidRDefault="00F743CD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5A4" w:rsidRPr="00CA45A4" w:rsidRDefault="00CA45A4" w:rsidP="00CA45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ОБЖ для 7 класса включает следующие разделы: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1 модуль: «Основы безопасности общества и государства(28 часов)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Раздел1: Основы комплексной безопасности (16 часов)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Раздел2: Защита населения РФ от </w:t>
      </w:r>
      <w:proofErr w:type="gramStart"/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ЧС .</w:t>
      </w:r>
      <w:proofErr w:type="gramEnd"/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(8часов)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Раздел3: Основы противодействию терроризму (4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модуль: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медицинских знаний и здорового образа жизни (6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4: Основы здорового образа жизни (3 часа)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5: Основы медицинских знаний и оказание первой помощи (3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часа)</w:t>
      </w:r>
    </w:p>
    <w:p w:rsidR="00CA45A4" w:rsidRPr="00CA45A4" w:rsidRDefault="00CA45A4" w:rsidP="00CA45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1 час в неделю,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34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5A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CA45A4" w:rsidRPr="00CA4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3CD"/>
    <w:rsid w:val="008D3C73"/>
    <w:rsid w:val="00936690"/>
    <w:rsid w:val="00CA45A4"/>
    <w:rsid w:val="00CF371F"/>
    <w:rsid w:val="00F7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7798A"/>
  <w15:docId w15:val="{A3270CA4-194A-4AC9-B015-A7496080F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8D3C73"/>
    <w:pPr>
      <w:spacing w:after="0"/>
    </w:pPr>
    <w:rPr>
      <w:rFonts w:ascii="Arial" w:eastAsia="Arial" w:hAnsi="Arial" w:cs="Arial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5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9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66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1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7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2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63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3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5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Скороспелова Наталья Геннадьевна</dc:creator>
  <cp:keywords/>
  <dc:description/>
  <cp:lastModifiedBy>Никонова Елена Георгиевна</cp:lastModifiedBy>
  <cp:revision>4</cp:revision>
  <dcterms:created xsi:type="dcterms:W3CDTF">2017-10-31T06:37:00Z</dcterms:created>
  <dcterms:modified xsi:type="dcterms:W3CDTF">2017-11-03T08:38:00Z</dcterms:modified>
</cp:coreProperties>
</file>